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39" w:rsidRDefault="00C11539" w:rsidP="00C1153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 w:rsidRPr="00733FC5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Путешествие в страну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Сенсорику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733FC5">
        <w:rPr>
          <w:rFonts w:ascii="Times New Roman" w:hAnsi="Times New Roman" w:cs="Times New Roman"/>
          <w:b/>
          <w:bCs/>
          <w:sz w:val="32"/>
          <w:szCs w:val="32"/>
        </w:rPr>
        <w:t>. </w:t>
      </w:r>
    </w:p>
    <w:p w:rsidR="00C11539" w:rsidRDefault="00C11539" w:rsidP="00C11539">
      <w:pPr>
        <w:rPr>
          <w:rFonts w:ascii="Times New Roman" w:hAnsi="Times New Roman" w:cs="Times New Roman"/>
          <w:sz w:val="28"/>
          <w:szCs w:val="28"/>
        </w:rPr>
      </w:pPr>
      <w:r w:rsidRPr="00733FC5">
        <w:rPr>
          <w:rFonts w:ascii="Times New Roman" w:hAnsi="Times New Roman" w:cs="Times New Roman"/>
          <w:sz w:val="28"/>
          <w:szCs w:val="28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C11539" w:rsidRPr="00C11539" w:rsidRDefault="00C11539" w:rsidP="00C115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№4 «Лисята» прошло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11539">
        <w:rPr>
          <w:rFonts w:ascii="Times New Roman" w:hAnsi="Times New Roman" w:cs="Times New Roman"/>
          <w:bCs/>
          <w:sz w:val="28"/>
          <w:szCs w:val="28"/>
        </w:rPr>
        <w:t>одительское собрание-практикум</w:t>
      </w:r>
      <w:r w:rsidRPr="00733F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11539">
        <w:rPr>
          <w:rFonts w:ascii="Times New Roman" w:hAnsi="Times New Roman" w:cs="Times New Roman"/>
          <w:bCs/>
          <w:sz w:val="28"/>
          <w:szCs w:val="28"/>
        </w:rPr>
        <w:t xml:space="preserve">«Путешествие в страну </w:t>
      </w:r>
      <w:proofErr w:type="spellStart"/>
      <w:r w:rsidRPr="00C11539">
        <w:rPr>
          <w:rFonts w:ascii="Times New Roman" w:hAnsi="Times New Roman" w:cs="Times New Roman"/>
          <w:bCs/>
          <w:sz w:val="28"/>
          <w:szCs w:val="28"/>
        </w:rPr>
        <w:t>Сенсорику</w:t>
      </w:r>
      <w:proofErr w:type="spellEnd"/>
      <w:r w:rsidRPr="00C11539">
        <w:rPr>
          <w:rFonts w:ascii="Times New Roman" w:hAnsi="Times New Roman" w:cs="Times New Roman"/>
          <w:bCs/>
          <w:sz w:val="28"/>
          <w:szCs w:val="28"/>
        </w:rPr>
        <w:t>»</w:t>
      </w:r>
    </w:p>
    <w:p w:rsidR="00C11539" w:rsidRPr="00C11539" w:rsidRDefault="00C11539" w:rsidP="00C11539">
      <w:pPr>
        <w:rPr>
          <w:rFonts w:ascii="Times New Roman" w:hAnsi="Times New Roman" w:cs="Times New Roman"/>
          <w:sz w:val="28"/>
          <w:szCs w:val="28"/>
        </w:rPr>
      </w:pPr>
      <w:r w:rsidRPr="00C11539">
        <w:rPr>
          <w:rFonts w:ascii="Times New Roman" w:hAnsi="Times New Roman" w:cs="Times New Roman"/>
          <w:bCs/>
          <w:iCs/>
          <w:sz w:val="28"/>
          <w:szCs w:val="28"/>
        </w:rPr>
        <w:t>Сенсорное воспитание - целенаправленное совершенствование, развитие у детей сенсорных процессов (ощущений, восприятий, представлений)</w:t>
      </w:r>
    </w:p>
    <w:p w:rsidR="00C11539" w:rsidRDefault="00C11539" w:rsidP="00C1153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11539">
        <w:rPr>
          <w:rFonts w:ascii="Times New Roman" w:hAnsi="Times New Roman" w:cs="Times New Roman"/>
          <w:bCs/>
          <w:iCs/>
          <w:sz w:val="28"/>
          <w:szCs w:val="28"/>
        </w:rPr>
        <w:t>Сенсорное развитие - это развитие восприятия и формирование представлений о внешних свойствах предметов: их форме, цвете, величине, положении в пространстве, а также запахе, вкусе и т.д.</w:t>
      </w:r>
    </w:p>
    <w:p w:rsidR="00C06036" w:rsidRPr="00C06036" w:rsidRDefault="00C06036" w:rsidP="00C060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06036">
        <w:rPr>
          <w:rFonts w:ascii="Times New Roman" w:hAnsi="Times New Roman" w:cs="Times New Roman"/>
          <w:bCs/>
          <w:iCs/>
          <w:sz w:val="28"/>
          <w:szCs w:val="28"/>
        </w:rPr>
        <w:t>Значение сенсорного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воспитания</w:t>
      </w:r>
      <w:r w:rsidRPr="00C06036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C06036" w:rsidRPr="00C06036" w:rsidRDefault="00C06036" w:rsidP="00C060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06036">
        <w:rPr>
          <w:rFonts w:ascii="Times New Roman" w:hAnsi="Times New Roman" w:cs="Times New Roman"/>
          <w:bCs/>
          <w:iCs/>
          <w:sz w:val="28"/>
          <w:szCs w:val="28"/>
        </w:rPr>
        <w:t>- является основой для интеллектуального развития;</w:t>
      </w:r>
    </w:p>
    <w:p w:rsidR="00C06036" w:rsidRPr="00C06036" w:rsidRDefault="00C06036" w:rsidP="00C060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06036">
        <w:rPr>
          <w:rFonts w:ascii="Times New Roman" w:hAnsi="Times New Roman" w:cs="Times New Roman"/>
          <w:bCs/>
          <w:iCs/>
          <w:sz w:val="28"/>
          <w:szCs w:val="28"/>
        </w:rPr>
        <w:t>-дает ребенку возможность овладеть новыми способами предметно-познавательной деятельности;</w:t>
      </w:r>
    </w:p>
    <w:p w:rsidR="00C06036" w:rsidRPr="00C06036" w:rsidRDefault="00C06036" w:rsidP="00C060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06036">
        <w:rPr>
          <w:rFonts w:ascii="Times New Roman" w:hAnsi="Times New Roman" w:cs="Times New Roman"/>
          <w:bCs/>
          <w:iCs/>
          <w:sz w:val="28"/>
          <w:szCs w:val="28"/>
        </w:rPr>
        <w:t>-обеспечивает усвоение сенсорных эталонов;</w:t>
      </w:r>
    </w:p>
    <w:p w:rsidR="00C06036" w:rsidRPr="00C06036" w:rsidRDefault="00C06036" w:rsidP="00C060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06036">
        <w:rPr>
          <w:rFonts w:ascii="Times New Roman" w:hAnsi="Times New Roman" w:cs="Times New Roman"/>
          <w:bCs/>
          <w:iCs/>
          <w:sz w:val="28"/>
          <w:szCs w:val="28"/>
        </w:rPr>
        <w:t>-влияет на расширение словарного запаса ребенка;</w:t>
      </w:r>
    </w:p>
    <w:p w:rsidR="00C06036" w:rsidRPr="00C06036" w:rsidRDefault="00C06036" w:rsidP="00C060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06036">
        <w:rPr>
          <w:rFonts w:ascii="Times New Roman" w:hAnsi="Times New Roman" w:cs="Times New Roman"/>
          <w:bCs/>
          <w:iCs/>
          <w:sz w:val="28"/>
          <w:szCs w:val="28"/>
        </w:rPr>
        <w:t>-является основой для развития воображения, внимания;</w:t>
      </w:r>
    </w:p>
    <w:p w:rsidR="00C06036" w:rsidRPr="00C06036" w:rsidRDefault="00C06036" w:rsidP="00C060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06036">
        <w:rPr>
          <w:rFonts w:ascii="Times New Roman" w:hAnsi="Times New Roman" w:cs="Times New Roman"/>
          <w:bCs/>
          <w:iCs/>
          <w:sz w:val="28"/>
          <w:szCs w:val="28"/>
        </w:rPr>
        <w:t>-влияет на развитие зрительной, слуховой, моторной, образной памяти.</w:t>
      </w:r>
    </w:p>
    <w:p w:rsidR="009F2723" w:rsidRPr="009F2723" w:rsidRDefault="00C06036" w:rsidP="009F272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0603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9F2723" w:rsidRPr="009F2723">
        <w:rPr>
          <w:rFonts w:ascii="Times New Roman" w:hAnsi="Times New Roman" w:cs="Times New Roman"/>
          <w:bCs/>
          <w:iCs/>
          <w:sz w:val="28"/>
          <w:szCs w:val="28"/>
        </w:rPr>
        <w:t>Обсудила с родителями какие дидактические сенсорные игры ест</w:t>
      </w:r>
      <w:r w:rsidR="009F2723">
        <w:rPr>
          <w:rFonts w:ascii="Times New Roman" w:hAnsi="Times New Roman" w:cs="Times New Roman"/>
          <w:bCs/>
          <w:iCs/>
          <w:sz w:val="28"/>
          <w:szCs w:val="28"/>
        </w:rPr>
        <w:t xml:space="preserve">ь у них дома. Как они в </w:t>
      </w:r>
      <w:r w:rsidR="009F2723" w:rsidRPr="009F2723">
        <w:rPr>
          <w:rFonts w:ascii="Times New Roman" w:hAnsi="Times New Roman" w:cs="Times New Roman"/>
          <w:bCs/>
          <w:iCs/>
          <w:sz w:val="28"/>
          <w:szCs w:val="28"/>
        </w:rPr>
        <w:t>них играют со своими детьми</w:t>
      </w:r>
      <w:r w:rsidR="009F272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F2723" w:rsidRPr="009F2723">
        <w:rPr>
          <w:rFonts w:ascii="Times New Roman" w:hAnsi="Times New Roman" w:cs="Times New Roman"/>
          <w:bCs/>
          <w:iCs/>
          <w:sz w:val="28"/>
          <w:szCs w:val="28"/>
        </w:rPr>
        <w:t xml:space="preserve"> Чему могут научит</w:t>
      </w:r>
      <w:r w:rsidR="009F2723">
        <w:rPr>
          <w:rFonts w:ascii="Times New Roman" w:hAnsi="Times New Roman" w:cs="Times New Roman"/>
          <w:bCs/>
          <w:iCs/>
          <w:sz w:val="28"/>
          <w:szCs w:val="28"/>
        </w:rPr>
        <w:t>ь ребёнка эти игры.</w:t>
      </w:r>
      <w:r w:rsidR="0046742B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Предложила практикум в данном направлении.</w:t>
      </w:r>
    </w:p>
    <w:p w:rsidR="00C11539" w:rsidRDefault="00C11539" w:rsidP="00C1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забыли на время о том, что они взрослые и отправились </w:t>
      </w:r>
      <w:r w:rsidRPr="00C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путешествие в страну </w:t>
      </w:r>
      <w:proofErr w:type="spellStart"/>
      <w:r w:rsidRPr="00C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нсорику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87A74" w:rsidRDefault="005E0476" w:rsidP="00E87A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«Цветная».</w:t>
      </w:r>
    </w:p>
    <w:p w:rsidR="005E0476" w:rsidRDefault="005E0476" w:rsidP="00E87A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 удовольствием собрали цветные бусы из макаронных изделий.</w:t>
      </w:r>
      <w:r w:rsidR="00E8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A74" w:rsidRPr="00E8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Нанизывать можно все что угодно (пуговицы, бусы, макароны, кусочки бумаги, сухие листья, сухие ягоды рябины) и на что угодно </w:t>
      </w:r>
      <w:r w:rsidR="00E87A74" w:rsidRPr="00E87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(палочки, трубочки, шнурок, нить)</w:t>
      </w:r>
      <w:r w:rsidR="00E87A74" w:rsidRPr="00E8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476" w:rsidRPr="0046742B" w:rsidRDefault="00E87A74" w:rsidP="0046742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F61C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F61C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Фигурная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C06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467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6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F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правились </w:t>
      </w:r>
      <w:r w:rsidR="0046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F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игрой «Чудесный мешочек», угадывая на ощупь мячики, кубики</w:t>
      </w:r>
      <w:r w:rsidR="0046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кирпичики и другие игрушки.</w:t>
      </w:r>
    </w:p>
    <w:p w:rsidR="00C11539" w:rsidRDefault="00C11539" w:rsidP="00C115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C9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Станция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«Волшебные краски»</w:t>
      </w:r>
    </w:p>
    <w:p w:rsidR="00C11539" w:rsidRDefault="00C11539" w:rsidP="00C11539">
      <w:pPr>
        <w:rPr>
          <w:rFonts w:ascii="Times New Roman" w:hAnsi="Times New Roman" w:cs="Times New Roman"/>
          <w:sz w:val="28"/>
          <w:szCs w:val="28"/>
        </w:rPr>
      </w:pPr>
      <w:r w:rsidRPr="00F61C90">
        <w:rPr>
          <w:rFonts w:ascii="Times New Roman" w:hAnsi="Times New Roman" w:cs="Times New Roman"/>
          <w:sz w:val="28"/>
          <w:szCs w:val="28"/>
        </w:rPr>
        <w:t>Нетрадиционные техники рисования в большей степени способствуют развитию у детей творчества и воображения. И одна из главных задач такого рисования 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C90">
        <w:rPr>
          <w:rFonts w:ascii="Times New Roman" w:hAnsi="Times New Roman" w:cs="Times New Roman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</w:t>
      </w:r>
    </w:p>
    <w:p w:rsidR="00C11539" w:rsidRDefault="005E0476" w:rsidP="00C1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родителям выполнить рисунки</w:t>
      </w:r>
      <w:r w:rsidR="00C11539">
        <w:rPr>
          <w:rFonts w:ascii="Times New Roman" w:hAnsi="Times New Roman" w:cs="Times New Roman"/>
          <w:sz w:val="28"/>
          <w:szCs w:val="28"/>
        </w:rPr>
        <w:t xml:space="preserve"> в технике «кефирные краски»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42B" w:rsidRDefault="0046742B" w:rsidP="00C1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присутствующие рассмотрели выставку пособий и дидактических игр, направленных на сенсорное воспитание детей раннего возраста. </w:t>
      </w:r>
    </w:p>
    <w:p w:rsidR="00C11539" w:rsidRPr="005E0476" w:rsidRDefault="005E0476" w:rsidP="00C1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E0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C11539" w:rsidRDefault="00C11539" w:rsidP="00C11539">
      <w:pPr>
        <w:rPr>
          <w:rFonts w:ascii="Times New Roman" w:hAnsi="Times New Roman" w:cs="Times New Roman"/>
          <w:bCs/>
          <w:sz w:val="28"/>
          <w:szCs w:val="28"/>
        </w:rPr>
      </w:pPr>
      <w:r w:rsidRPr="00C11539">
        <w:rPr>
          <w:rFonts w:ascii="Times New Roman" w:hAnsi="Times New Roman" w:cs="Times New Roman"/>
          <w:bCs/>
          <w:sz w:val="28"/>
          <w:szCs w:val="28"/>
        </w:rPr>
        <w:t xml:space="preserve">Автор. </w:t>
      </w:r>
      <w:proofErr w:type="spellStart"/>
      <w:r w:rsidRPr="00C11539">
        <w:rPr>
          <w:rFonts w:ascii="Times New Roman" w:hAnsi="Times New Roman" w:cs="Times New Roman"/>
          <w:bCs/>
          <w:sz w:val="28"/>
          <w:szCs w:val="28"/>
        </w:rPr>
        <w:t>Гергерт</w:t>
      </w:r>
      <w:proofErr w:type="spellEnd"/>
      <w:r w:rsidRPr="00C11539">
        <w:rPr>
          <w:rFonts w:ascii="Times New Roman" w:hAnsi="Times New Roman" w:cs="Times New Roman"/>
          <w:bCs/>
          <w:sz w:val="28"/>
          <w:szCs w:val="28"/>
        </w:rPr>
        <w:t xml:space="preserve"> Л.В</w:t>
      </w: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03296" w:rsidRDefault="00703296" w:rsidP="00C11539">
      <w:pPr>
        <w:rPr>
          <w:rFonts w:ascii="Times New Roman" w:hAnsi="Times New Roman" w:cs="Times New Roman"/>
          <w:bCs/>
          <w:sz w:val="28"/>
          <w:szCs w:val="28"/>
        </w:rPr>
      </w:pPr>
    </w:p>
    <w:p w:rsidR="007F62A3" w:rsidRDefault="007F62A3" w:rsidP="00C11539">
      <w:pP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</w:p>
    <w:p w:rsidR="007F62A3" w:rsidRDefault="007F62A3" w:rsidP="00C11539">
      <w:pP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</w:p>
    <w:p w:rsidR="007F62A3" w:rsidRDefault="007F62A3" w:rsidP="00C11539">
      <w:pP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3296" w:rsidRDefault="00605925" w:rsidP="00C11539">
      <w:pP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bookmarkStart w:id="0" w:name="_GoBack"/>
      <w:bookmarkEnd w:id="0"/>
    </w:p>
    <w:p w:rsidR="00703296" w:rsidRDefault="00703296" w:rsidP="00C11539">
      <w:pP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3296" w:rsidRDefault="00703296" w:rsidP="00C11539">
      <w:pP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3296" w:rsidRDefault="00703296" w:rsidP="00C11539">
      <w:pPr>
        <w:rPr>
          <w:rFonts w:ascii="Times New Roman" w:hAnsi="Times New Roman" w:cs="Times New Roman"/>
          <w:b/>
          <w:bCs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B7368" w:rsidRDefault="005B7368"/>
    <w:sectPr w:rsidR="005B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B61C1"/>
    <w:multiLevelType w:val="multilevel"/>
    <w:tmpl w:val="F28C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2E"/>
    <w:rsid w:val="0046742B"/>
    <w:rsid w:val="005B7368"/>
    <w:rsid w:val="005E0476"/>
    <w:rsid w:val="00605925"/>
    <w:rsid w:val="00703296"/>
    <w:rsid w:val="007A66DB"/>
    <w:rsid w:val="007F62A3"/>
    <w:rsid w:val="009F2723"/>
    <w:rsid w:val="00C06036"/>
    <w:rsid w:val="00C11539"/>
    <w:rsid w:val="00CA0E2E"/>
    <w:rsid w:val="00D717AF"/>
    <w:rsid w:val="00DD4647"/>
    <w:rsid w:val="00E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467CC-5294-4D73-9FF6-A00C56A8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5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04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2019-12-05T02:41:00Z</cp:lastPrinted>
  <dcterms:created xsi:type="dcterms:W3CDTF">2019-11-10T06:25:00Z</dcterms:created>
  <dcterms:modified xsi:type="dcterms:W3CDTF">2019-12-10T11:26:00Z</dcterms:modified>
</cp:coreProperties>
</file>